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EE1" w:rsidRPr="00321DC6" w:rsidRDefault="00321DC6" w:rsidP="00321DC6">
      <w:pPr>
        <w:tabs>
          <w:tab w:val="left" w:pos="2265"/>
        </w:tabs>
        <w:ind w:hanging="284"/>
        <w:rPr>
          <w:rFonts w:ascii="Calibri" w:hAnsi="Calibri"/>
          <w:b/>
          <w:sz w:val="28"/>
          <w:szCs w:val="28"/>
        </w:rPr>
      </w:pPr>
      <w:r>
        <w:rPr>
          <w:b/>
          <w:sz w:val="32"/>
          <w:szCs w:val="32"/>
        </w:rPr>
        <w:tab/>
      </w:r>
      <w:r>
        <w:rPr>
          <w:b/>
          <w:sz w:val="32"/>
          <w:szCs w:val="32"/>
        </w:rPr>
        <w:tab/>
      </w:r>
      <w:r w:rsidR="00572EE1" w:rsidRPr="00321DC6">
        <w:rPr>
          <w:rFonts w:ascii="Calibri" w:hAnsi="Calibri"/>
          <w:b/>
          <w:sz w:val="28"/>
          <w:szCs w:val="28"/>
        </w:rPr>
        <w:t>Gewichtung der Wertungskriterien</w:t>
      </w:r>
      <w:r w:rsidR="00C827B3" w:rsidRPr="00321DC6">
        <w:rPr>
          <w:rFonts w:ascii="Calibri" w:hAnsi="Calibri"/>
          <w:b/>
          <w:sz w:val="28"/>
          <w:szCs w:val="28"/>
        </w:rPr>
        <w:t xml:space="preserve"> Los</w:t>
      </w:r>
      <w:r w:rsidR="00BA0E04">
        <w:rPr>
          <w:rFonts w:ascii="Calibri" w:hAnsi="Calibri"/>
          <w:b/>
          <w:sz w:val="28"/>
          <w:szCs w:val="28"/>
        </w:rPr>
        <w:t>e</w:t>
      </w:r>
      <w:r w:rsidR="00C827B3" w:rsidRPr="00321DC6">
        <w:rPr>
          <w:rFonts w:ascii="Calibri" w:hAnsi="Calibri"/>
          <w:b/>
          <w:sz w:val="28"/>
          <w:szCs w:val="28"/>
        </w:rPr>
        <w:t xml:space="preserve"> 1 und 2</w:t>
      </w:r>
    </w:p>
    <w:p w:rsidR="00572EE1" w:rsidRPr="00321DC6" w:rsidRDefault="00572EE1" w:rsidP="00321DC6">
      <w:pPr>
        <w:ind w:hanging="568"/>
        <w:rPr>
          <w:rFonts w:ascii="Calibri" w:hAnsi="Calibri"/>
          <w:b/>
        </w:rPr>
      </w:pPr>
    </w:p>
    <w:p w:rsidR="00572EE1" w:rsidRPr="00EC3B0E" w:rsidRDefault="00572EE1" w:rsidP="00F23B0C">
      <w:pPr>
        <w:jc w:val="both"/>
        <w:rPr>
          <w:b/>
          <w:sz w:val="24"/>
          <w:szCs w:val="24"/>
        </w:rPr>
      </w:pPr>
      <w:r w:rsidRPr="00EC3B0E">
        <w:rPr>
          <w:b/>
          <w:sz w:val="24"/>
          <w:szCs w:val="24"/>
        </w:rPr>
        <w:t>Die Angebotswertung erfolgt für mehrere Wertungskriterien gemäß nachfolgender Gewichtung:</w:t>
      </w:r>
    </w:p>
    <w:p w:rsidR="002655B1" w:rsidRPr="00EC3B0E" w:rsidRDefault="002655B1" w:rsidP="00E16413">
      <w:pPr>
        <w:ind w:left="568" w:hanging="284"/>
        <w:jc w:val="both"/>
        <w:rPr>
          <w:b/>
          <w:sz w:val="24"/>
          <w:szCs w:val="24"/>
        </w:rPr>
      </w:pPr>
    </w:p>
    <w:tbl>
      <w:tblPr>
        <w:tblStyle w:val="Tabellenraster"/>
        <w:tblW w:w="8831" w:type="dxa"/>
        <w:tblInd w:w="675" w:type="dxa"/>
        <w:tblLook w:val="04A0" w:firstRow="1" w:lastRow="0" w:firstColumn="1" w:lastColumn="0" w:noHBand="0" w:noVBand="1"/>
      </w:tblPr>
      <w:tblGrid>
        <w:gridCol w:w="7088"/>
        <w:gridCol w:w="1743"/>
      </w:tblGrid>
      <w:tr w:rsidR="002655B1" w:rsidRPr="00EC3B0E" w:rsidTr="00321DC6">
        <w:trPr>
          <w:trHeight w:val="445"/>
        </w:trPr>
        <w:tc>
          <w:tcPr>
            <w:tcW w:w="7088" w:type="dxa"/>
            <w:vAlign w:val="center"/>
          </w:tcPr>
          <w:p w:rsidR="002655B1" w:rsidRPr="00EC3B0E" w:rsidRDefault="002655B1" w:rsidP="00E16413">
            <w:pPr>
              <w:ind w:left="284" w:hanging="284"/>
              <w:jc w:val="both"/>
              <w:rPr>
                <w:b/>
                <w:sz w:val="24"/>
                <w:szCs w:val="24"/>
              </w:rPr>
            </w:pPr>
            <w:r w:rsidRPr="00EC3B0E">
              <w:rPr>
                <w:b/>
                <w:sz w:val="24"/>
                <w:szCs w:val="24"/>
              </w:rPr>
              <w:t>Kriterium</w:t>
            </w:r>
          </w:p>
        </w:tc>
        <w:tc>
          <w:tcPr>
            <w:tcW w:w="1743" w:type="dxa"/>
            <w:vAlign w:val="center"/>
          </w:tcPr>
          <w:p w:rsidR="002655B1" w:rsidRPr="00EC3B0E" w:rsidRDefault="008D4B10" w:rsidP="008D4B10">
            <w:pPr>
              <w:ind w:left="284" w:hanging="284"/>
              <w:jc w:val="center"/>
              <w:rPr>
                <w:b/>
                <w:sz w:val="24"/>
                <w:szCs w:val="24"/>
              </w:rPr>
            </w:pPr>
            <w:r w:rsidRPr="00EC3B0E">
              <w:rPr>
                <w:b/>
                <w:sz w:val="24"/>
                <w:szCs w:val="24"/>
              </w:rPr>
              <w:t>Max. Punkte</w:t>
            </w:r>
          </w:p>
        </w:tc>
      </w:tr>
      <w:tr w:rsidR="002655B1" w:rsidRPr="00EC3B0E" w:rsidTr="00321DC6">
        <w:trPr>
          <w:trHeight w:val="565"/>
        </w:trPr>
        <w:tc>
          <w:tcPr>
            <w:tcW w:w="7088" w:type="dxa"/>
            <w:vAlign w:val="center"/>
          </w:tcPr>
          <w:p w:rsidR="00DB20EA" w:rsidRPr="00EC3B0E" w:rsidRDefault="00DB20EA" w:rsidP="00C827B3">
            <w:pPr>
              <w:ind w:left="284" w:hanging="284"/>
              <w:jc w:val="both"/>
              <w:rPr>
                <w:sz w:val="24"/>
                <w:szCs w:val="24"/>
              </w:rPr>
            </w:pPr>
            <w:r w:rsidRPr="00EC3B0E">
              <w:rPr>
                <w:b/>
                <w:sz w:val="24"/>
                <w:szCs w:val="24"/>
              </w:rPr>
              <w:t>Jahresp</w:t>
            </w:r>
            <w:r w:rsidR="002655B1" w:rsidRPr="00EC3B0E">
              <w:rPr>
                <w:b/>
                <w:sz w:val="24"/>
                <w:szCs w:val="24"/>
              </w:rPr>
              <w:t>reis</w:t>
            </w:r>
            <w:r w:rsidR="00880DE6" w:rsidRPr="00EC3B0E">
              <w:rPr>
                <w:b/>
                <w:sz w:val="24"/>
                <w:szCs w:val="24"/>
              </w:rPr>
              <w:t xml:space="preserve"> </w:t>
            </w:r>
          </w:p>
        </w:tc>
        <w:tc>
          <w:tcPr>
            <w:tcW w:w="1743" w:type="dxa"/>
            <w:vAlign w:val="center"/>
          </w:tcPr>
          <w:p w:rsidR="002655B1" w:rsidRPr="00EC3B0E" w:rsidRDefault="00C827B3" w:rsidP="008D4B10">
            <w:pPr>
              <w:ind w:left="284" w:hanging="284"/>
              <w:jc w:val="center"/>
              <w:rPr>
                <w:b/>
                <w:sz w:val="24"/>
                <w:szCs w:val="24"/>
              </w:rPr>
            </w:pPr>
            <w:r>
              <w:rPr>
                <w:b/>
                <w:sz w:val="24"/>
                <w:szCs w:val="24"/>
              </w:rPr>
              <w:t>40</w:t>
            </w:r>
          </w:p>
        </w:tc>
      </w:tr>
      <w:tr w:rsidR="00AA0683" w:rsidRPr="00EC3B0E" w:rsidTr="00321DC6">
        <w:trPr>
          <w:trHeight w:val="1267"/>
        </w:trPr>
        <w:tc>
          <w:tcPr>
            <w:tcW w:w="7088" w:type="dxa"/>
            <w:vAlign w:val="center"/>
          </w:tcPr>
          <w:p w:rsidR="004A0E5D" w:rsidRPr="00EC3B0E" w:rsidRDefault="004A0E5D" w:rsidP="00C827B3">
            <w:pPr>
              <w:rPr>
                <w:b/>
                <w:sz w:val="24"/>
                <w:szCs w:val="24"/>
              </w:rPr>
            </w:pPr>
            <w:r w:rsidRPr="00EC3B0E">
              <w:rPr>
                <w:b/>
                <w:sz w:val="24"/>
                <w:szCs w:val="24"/>
              </w:rPr>
              <w:t>Zeiteinsatz</w:t>
            </w:r>
          </w:p>
          <w:p w:rsidR="00C827B3" w:rsidRDefault="00DB20EA" w:rsidP="00C827B3">
            <w:pPr>
              <w:ind w:left="284" w:hanging="284"/>
              <w:rPr>
                <w:sz w:val="24"/>
                <w:szCs w:val="24"/>
              </w:rPr>
            </w:pPr>
            <w:r w:rsidRPr="00EC3B0E">
              <w:rPr>
                <w:sz w:val="24"/>
                <w:szCs w:val="24"/>
              </w:rPr>
              <w:t xml:space="preserve">Kalkulierte </w:t>
            </w:r>
            <w:r w:rsidR="00135EA0" w:rsidRPr="00EC3B0E">
              <w:rPr>
                <w:sz w:val="24"/>
                <w:szCs w:val="24"/>
              </w:rPr>
              <w:t xml:space="preserve">produktive </w:t>
            </w:r>
            <w:r w:rsidRPr="00EC3B0E">
              <w:rPr>
                <w:sz w:val="24"/>
                <w:szCs w:val="24"/>
              </w:rPr>
              <w:t>Jahresstun</w:t>
            </w:r>
            <w:r w:rsidR="00C827B3">
              <w:rPr>
                <w:sz w:val="24"/>
                <w:szCs w:val="24"/>
              </w:rPr>
              <w:t>den für die Unterhaltsreinigung</w:t>
            </w:r>
          </w:p>
          <w:p w:rsidR="004A0E5D" w:rsidRPr="00EC3B0E" w:rsidRDefault="00DB20EA" w:rsidP="00C827B3">
            <w:pPr>
              <w:ind w:left="284" w:hanging="284"/>
              <w:rPr>
                <w:b/>
                <w:sz w:val="24"/>
                <w:szCs w:val="24"/>
              </w:rPr>
            </w:pPr>
            <w:r w:rsidRPr="00EC3B0E">
              <w:rPr>
                <w:sz w:val="24"/>
                <w:szCs w:val="24"/>
              </w:rPr>
              <w:t xml:space="preserve">Kalkulierte </w:t>
            </w:r>
            <w:r w:rsidR="00EB4D5A" w:rsidRPr="00EC3B0E">
              <w:rPr>
                <w:sz w:val="24"/>
                <w:szCs w:val="24"/>
              </w:rPr>
              <w:t xml:space="preserve">unproduktive </w:t>
            </w:r>
            <w:r w:rsidRPr="00EC3B0E">
              <w:rPr>
                <w:sz w:val="24"/>
                <w:szCs w:val="24"/>
              </w:rPr>
              <w:t>Jahresstunden für die Objektleitung</w:t>
            </w:r>
            <w:r w:rsidR="00C827B3">
              <w:rPr>
                <w:sz w:val="24"/>
                <w:szCs w:val="24"/>
              </w:rPr>
              <w:t xml:space="preserve"> </w:t>
            </w:r>
          </w:p>
        </w:tc>
        <w:tc>
          <w:tcPr>
            <w:tcW w:w="1743" w:type="dxa"/>
          </w:tcPr>
          <w:p w:rsidR="00650A84" w:rsidRDefault="00650A84" w:rsidP="008D4B10">
            <w:pPr>
              <w:ind w:left="284" w:hanging="284"/>
              <w:jc w:val="center"/>
              <w:rPr>
                <w:b/>
                <w:sz w:val="24"/>
                <w:szCs w:val="24"/>
              </w:rPr>
            </w:pPr>
          </w:p>
          <w:p w:rsidR="00650A84" w:rsidRDefault="00650A84" w:rsidP="008D4B10">
            <w:pPr>
              <w:ind w:left="284" w:hanging="284"/>
              <w:jc w:val="center"/>
              <w:rPr>
                <w:b/>
                <w:sz w:val="24"/>
                <w:szCs w:val="24"/>
              </w:rPr>
            </w:pPr>
          </w:p>
          <w:p w:rsidR="00135EA0" w:rsidRPr="00EC3B0E" w:rsidRDefault="00C827B3" w:rsidP="008D4B10">
            <w:pPr>
              <w:ind w:left="284" w:hanging="284"/>
              <w:jc w:val="center"/>
              <w:rPr>
                <w:b/>
                <w:sz w:val="24"/>
                <w:szCs w:val="24"/>
              </w:rPr>
            </w:pPr>
            <w:r>
              <w:rPr>
                <w:b/>
                <w:sz w:val="24"/>
                <w:szCs w:val="24"/>
              </w:rPr>
              <w:t>30</w:t>
            </w:r>
          </w:p>
          <w:p w:rsidR="00C62BC9" w:rsidRDefault="00C827B3" w:rsidP="008D4B10">
            <w:pPr>
              <w:ind w:left="284" w:hanging="284"/>
              <w:jc w:val="center"/>
              <w:rPr>
                <w:b/>
                <w:sz w:val="24"/>
                <w:szCs w:val="24"/>
              </w:rPr>
            </w:pPr>
            <w:r>
              <w:rPr>
                <w:b/>
                <w:sz w:val="24"/>
                <w:szCs w:val="24"/>
              </w:rPr>
              <w:t>7</w:t>
            </w:r>
          </w:p>
          <w:p w:rsidR="00256812" w:rsidRPr="00EC3B0E" w:rsidRDefault="00256812" w:rsidP="008D4B10">
            <w:pPr>
              <w:ind w:left="284" w:hanging="284"/>
              <w:jc w:val="center"/>
              <w:rPr>
                <w:b/>
                <w:sz w:val="24"/>
                <w:szCs w:val="24"/>
              </w:rPr>
            </w:pPr>
          </w:p>
        </w:tc>
      </w:tr>
      <w:tr w:rsidR="002655B1" w:rsidRPr="00EC3B0E" w:rsidTr="00C62BC9">
        <w:trPr>
          <w:trHeight w:val="1835"/>
        </w:trPr>
        <w:tc>
          <w:tcPr>
            <w:tcW w:w="7088" w:type="dxa"/>
            <w:vAlign w:val="center"/>
          </w:tcPr>
          <w:p w:rsidR="00C62BC9" w:rsidRPr="00EC3B0E" w:rsidRDefault="00C62BC9" w:rsidP="00C62BC9">
            <w:pPr>
              <w:ind w:left="284" w:hanging="284"/>
              <w:rPr>
                <w:b/>
                <w:sz w:val="24"/>
                <w:szCs w:val="24"/>
              </w:rPr>
            </w:pPr>
          </w:p>
          <w:p w:rsidR="00AA0683" w:rsidRPr="00EC3B0E" w:rsidRDefault="002655B1" w:rsidP="00C62BC9">
            <w:pPr>
              <w:ind w:left="284" w:hanging="284"/>
              <w:rPr>
                <w:b/>
                <w:sz w:val="24"/>
                <w:szCs w:val="24"/>
              </w:rPr>
            </w:pPr>
            <w:r w:rsidRPr="00EC3B0E">
              <w:rPr>
                <w:b/>
                <w:sz w:val="24"/>
                <w:szCs w:val="24"/>
              </w:rPr>
              <w:t>Objektbetreuung</w:t>
            </w:r>
          </w:p>
          <w:p w:rsidR="00E16413" w:rsidRPr="00EC3B0E" w:rsidRDefault="00DC26C3" w:rsidP="00DC26C3">
            <w:pPr>
              <w:ind w:left="34"/>
              <w:rPr>
                <w:sz w:val="24"/>
                <w:szCs w:val="24"/>
              </w:rPr>
            </w:pPr>
            <w:r>
              <w:rPr>
                <w:sz w:val="24"/>
                <w:szCs w:val="24"/>
              </w:rPr>
              <w:t>Welche Qualifikation hat die für dieses Los eingesetzte Objektleitung</w:t>
            </w:r>
          </w:p>
          <w:p w:rsidR="00DF5558" w:rsidRDefault="002655B1" w:rsidP="00C62BC9">
            <w:pPr>
              <w:ind w:left="284" w:hanging="284"/>
              <w:rPr>
                <w:sz w:val="24"/>
                <w:szCs w:val="24"/>
              </w:rPr>
            </w:pPr>
            <w:r w:rsidRPr="00EC3B0E">
              <w:rPr>
                <w:sz w:val="24"/>
                <w:szCs w:val="24"/>
              </w:rPr>
              <w:t>Wie ist die Vertretungsregelu</w:t>
            </w:r>
            <w:r w:rsidR="00D328BF" w:rsidRPr="00EC3B0E">
              <w:rPr>
                <w:sz w:val="24"/>
                <w:szCs w:val="24"/>
              </w:rPr>
              <w:t>ng bei Ausfall der OL</w:t>
            </w:r>
            <w:r w:rsidR="00DC26C3">
              <w:rPr>
                <w:sz w:val="24"/>
                <w:szCs w:val="24"/>
              </w:rPr>
              <w:t xml:space="preserve"> geregelt</w:t>
            </w:r>
            <w:r w:rsidR="00880DE6" w:rsidRPr="00EC3B0E">
              <w:rPr>
                <w:sz w:val="24"/>
                <w:szCs w:val="24"/>
              </w:rPr>
              <w:t xml:space="preserve"> </w:t>
            </w:r>
            <w:r w:rsidRPr="00EC3B0E">
              <w:rPr>
                <w:sz w:val="24"/>
                <w:szCs w:val="24"/>
              </w:rPr>
              <w:t xml:space="preserve"> </w:t>
            </w:r>
          </w:p>
          <w:p w:rsidR="002655B1" w:rsidRPr="00EC3B0E" w:rsidRDefault="00014C8E" w:rsidP="00C62BC9">
            <w:pPr>
              <w:ind w:left="284" w:hanging="284"/>
              <w:rPr>
                <w:sz w:val="24"/>
                <w:szCs w:val="24"/>
              </w:rPr>
            </w:pPr>
            <w:r w:rsidRPr="00EC3B0E">
              <w:rPr>
                <w:sz w:val="24"/>
                <w:szCs w:val="24"/>
              </w:rPr>
              <w:t xml:space="preserve">Wie hoch ist </w:t>
            </w:r>
            <w:r w:rsidR="00E16413" w:rsidRPr="00EC3B0E">
              <w:rPr>
                <w:sz w:val="24"/>
                <w:szCs w:val="24"/>
              </w:rPr>
              <w:t xml:space="preserve">die </w:t>
            </w:r>
            <w:r w:rsidRPr="00EC3B0E">
              <w:rPr>
                <w:sz w:val="24"/>
                <w:szCs w:val="24"/>
              </w:rPr>
              <w:t>Anzahl der zu betreuenden Objekte der O</w:t>
            </w:r>
            <w:r w:rsidR="00DF5558">
              <w:rPr>
                <w:sz w:val="24"/>
                <w:szCs w:val="24"/>
              </w:rPr>
              <w:t>L</w:t>
            </w:r>
          </w:p>
          <w:p w:rsidR="00D328BF" w:rsidRPr="00EC3B0E" w:rsidRDefault="00D328BF" w:rsidP="00C62BC9">
            <w:pPr>
              <w:ind w:left="284" w:hanging="284"/>
              <w:rPr>
                <w:sz w:val="24"/>
                <w:szCs w:val="24"/>
              </w:rPr>
            </w:pPr>
            <w:r w:rsidRPr="00EC3B0E">
              <w:rPr>
                <w:sz w:val="24"/>
                <w:szCs w:val="24"/>
              </w:rPr>
              <w:t>W</w:t>
            </w:r>
            <w:r w:rsidR="00044AEF">
              <w:rPr>
                <w:sz w:val="24"/>
                <w:szCs w:val="24"/>
              </w:rPr>
              <w:t>ie</w:t>
            </w:r>
            <w:r w:rsidR="00DF5558">
              <w:rPr>
                <w:sz w:val="24"/>
                <w:szCs w:val="24"/>
              </w:rPr>
              <w:t xml:space="preserve"> </w:t>
            </w:r>
            <w:r w:rsidR="00DC26C3">
              <w:rPr>
                <w:sz w:val="24"/>
                <w:szCs w:val="24"/>
              </w:rPr>
              <w:t>groß ist</w:t>
            </w:r>
            <w:r w:rsidR="00DF5558">
              <w:rPr>
                <w:sz w:val="24"/>
                <w:szCs w:val="24"/>
              </w:rPr>
              <w:t xml:space="preserve"> </w:t>
            </w:r>
            <w:r w:rsidRPr="00EC3B0E">
              <w:rPr>
                <w:sz w:val="24"/>
                <w:szCs w:val="24"/>
              </w:rPr>
              <w:t>das Einsatzgebiet der OL</w:t>
            </w:r>
          </w:p>
          <w:p w:rsidR="00C61F46" w:rsidRPr="00EC3B0E" w:rsidRDefault="00C61F46" w:rsidP="00C62BC9">
            <w:pPr>
              <w:ind w:left="284" w:hanging="284"/>
              <w:rPr>
                <w:sz w:val="24"/>
                <w:szCs w:val="24"/>
              </w:rPr>
            </w:pPr>
            <w:r w:rsidRPr="00EC3B0E">
              <w:rPr>
                <w:sz w:val="24"/>
                <w:szCs w:val="24"/>
              </w:rPr>
              <w:t>Wie ist die Reaktionszeit der O</w:t>
            </w:r>
            <w:r w:rsidR="00DF5558">
              <w:rPr>
                <w:sz w:val="24"/>
                <w:szCs w:val="24"/>
              </w:rPr>
              <w:t>L</w:t>
            </w:r>
            <w:r w:rsidRPr="00EC3B0E">
              <w:rPr>
                <w:sz w:val="24"/>
                <w:szCs w:val="24"/>
              </w:rPr>
              <w:t xml:space="preserve"> im Bedarfsfall</w:t>
            </w:r>
          </w:p>
          <w:p w:rsidR="00D328BF" w:rsidRPr="00EC3B0E" w:rsidRDefault="00D328BF" w:rsidP="00C62BC9">
            <w:pPr>
              <w:ind w:left="284" w:hanging="284"/>
              <w:rPr>
                <w:b/>
                <w:sz w:val="24"/>
                <w:szCs w:val="24"/>
              </w:rPr>
            </w:pPr>
          </w:p>
        </w:tc>
        <w:tc>
          <w:tcPr>
            <w:tcW w:w="1743" w:type="dxa"/>
          </w:tcPr>
          <w:p w:rsidR="00C62BC9" w:rsidRPr="00EC3B0E" w:rsidRDefault="00C62BC9" w:rsidP="00C62BC9">
            <w:pPr>
              <w:ind w:left="284" w:hanging="284"/>
              <w:jc w:val="center"/>
              <w:rPr>
                <w:b/>
                <w:sz w:val="24"/>
                <w:szCs w:val="24"/>
              </w:rPr>
            </w:pPr>
          </w:p>
          <w:p w:rsidR="00650A84" w:rsidRDefault="00650A84" w:rsidP="00C62BC9">
            <w:pPr>
              <w:ind w:left="284" w:hanging="284"/>
              <w:jc w:val="center"/>
              <w:rPr>
                <w:b/>
                <w:sz w:val="24"/>
                <w:szCs w:val="24"/>
              </w:rPr>
            </w:pPr>
          </w:p>
          <w:p w:rsidR="002655B1" w:rsidRDefault="00CB2317" w:rsidP="00C62BC9">
            <w:pPr>
              <w:ind w:left="284" w:hanging="284"/>
              <w:jc w:val="center"/>
              <w:rPr>
                <w:b/>
                <w:sz w:val="24"/>
                <w:szCs w:val="24"/>
              </w:rPr>
            </w:pPr>
            <w:r>
              <w:rPr>
                <w:b/>
                <w:sz w:val="24"/>
                <w:szCs w:val="24"/>
              </w:rPr>
              <w:t>8</w:t>
            </w:r>
          </w:p>
          <w:p w:rsidR="00321DC6" w:rsidRPr="00EC3B0E" w:rsidRDefault="00321DC6" w:rsidP="00C62BC9">
            <w:pPr>
              <w:ind w:left="284" w:hanging="284"/>
              <w:jc w:val="center"/>
              <w:rPr>
                <w:b/>
                <w:sz w:val="24"/>
                <w:szCs w:val="24"/>
              </w:rPr>
            </w:pPr>
          </w:p>
          <w:p w:rsidR="00AA0683" w:rsidRPr="00EC3B0E" w:rsidRDefault="00AA0683" w:rsidP="00C62BC9">
            <w:pPr>
              <w:ind w:left="284" w:hanging="284"/>
              <w:jc w:val="center"/>
              <w:rPr>
                <w:b/>
                <w:sz w:val="24"/>
                <w:szCs w:val="24"/>
              </w:rPr>
            </w:pPr>
          </w:p>
          <w:p w:rsidR="00AA0683" w:rsidRPr="00EC3B0E" w:rsidRDefault="00AA0683" w:rsidP="00C62BC9">
            <w:pPr>
              <w:ind w:left="284" w:hanging="284"/>
              <w:jc w:val="center"/>
              <w:rPr>
                <w:b/>
                <w:sz w:val="24"/>
                <w:szCs w:val="24"/>
              </w:rPr>
            </w:pPr>
          </w:p>
        </w:tc>
      </w:tr>
      <w:tr w:rsidR="00AA0683" w:rsidRPr="00EC3B0E" w:rsidTr="00EB4D5A">
        <w:trPr>
          <w:trHeight w:val="765"/>
        </w:trPr>
        <w:tc>
          <w:tcPr>
            <w:tcW w:w="7088" w:type="dxa"/>
          </w:tcPr>
          <w:p w:rsidR="00C62BC9" w:rsidRPr="00EC3B0E" w:rsidRDefault="00C62BC9" w:rsidP="00AE7B71">
            <w:pPr>
              <w:rPr>
                <w:b/>
                <w:sz w:val="24"/>
                <w:szCs w:val="24"/>
              </w:rPr>
            </w:pPr>
          </w:p>
          <w:p w:rsidR="00880DE6" w:rsidRDefault="00DC26C3" w:rsidP="00AE7B71">
            <w:pPr>
              <w:rPr>
                <w:b/>
                <w:sz w:val="24"/>
                <w:szCs w:val="24"/>
              </w:rPr>
            </w:pPr>
            <w:r>
              <w:rPr>
                <w:b/>
                <w:sz w:val="24"/>
                <w:szCs w:val="24"/>
              </w:rPr>
              <w:t>Objektorganisation</w:t>
            </w:r>
          </w:p>
          <w:p w:rsidR="00DC26C3" w:rsidRDefault="00DC26C3" w:rsidP="00AE7B71">
            <w:pPr>
              <w:rPr>
                <w:sz w:val="24"/>
                <w:szCs w:val="24"/>
              </w:rPr>
            </w:pPr>
            <w:r>
              <w:rPr>
                <w:sz w:val="24"/>
                <w:szCs w:val="24"/>
              </w:rPr>
              <w:t>Welche Reinigungsgeräte kommen in den einzelnen Objekten zum Einsatz (bitte genaue Auflistung</w:t>
            </w:r>
            <w:r w:rsidR="00650A84">
              <w:rPr>
                <w:sz w:val="24"/>
                <w:szCs w:val="24"/>
              </w:rPr>
              <w:t xml:space="preserve"> bei Schulen, Turnhallen, Kindertagesstätten, Kapuzinerhalle</w:t>
            </w:r>
            <w:r>
              <w:rPr>
                <w:sz w:val="24"/>
                <w:szCs w:val="24"/>
              </w:rPr>
              <w:t>)</w:t>
            </w:r>
          </w:p>
          <w:p w:rsidR="00DC26C3" w:rsidRPr="00DC26C3" w:rsidRDefault="00DC26C3" w:rsidP="00AE7B71">
            <w:pPr>
              <w:rPr>
                <w:sz w:val="24"/>
                <w:szCs w:val="24"/>
              </w:rPr>
            </w:pPr>
            <w:r>
              <w:rPr>
                <w:sz w:val="24"/>
                <w:szCs w:val="24"/>
              </w:rPr>
              <w:t>Wie ist die Objektübernahme geregelt</w:t>
            </w:r>
          </w:p>
          <w:p w:rsidR="00C61F46" w:rsidRDefault="00DC26C3" w:rsidP="00AE7B71">
            <w:pPr>
              <w:rPr>
                <w:sz w:val="24"/>
                <w:szCs w:val="24"/>
              </w:rPr>
            </w:pPr>
            <w:r>
              <w:rPr>
                <w:sz w:val="24"/>
                <w:szCs w:val="24"/>
              </w:rPr>
              <w:t>Welche Reaktionszeit ist bei Beschwerden vorgesehen</w:t>
            </w:r>
          </w:p>
          <w:p w:rsidR="00D328BF" w:rsidRPr="00EC3B0E" w:rsidRDefault="00D328BF" w:rsidP="00056FDE">
            <w:pPr>
              <w:rPr>
                <w:sz w:val="24"/>
                <w:szCs w:val="24"/>
              </w:rPr>
            </w:pPr>
          </w:p>
        </w:tc>
        <w:tc>
          <w:tcPr>
            <w:tcW w:w="1743" w:type="dxa"/>
          </w:tcPr>
          <w:p w:rsidR="00C62BC9" w:rsidRPr="00EC3B0E" w:rsidRDefault="00C62BC9" w:rsidP="00E16413">
            <w:pPr>
              <w:ind w:left="284" w:hanging="284"/>
              <w:jc w:val="center"/>
              <w:rPr>
                <w:b/>
                <w:sz w:val="24"/>
                <w:szCs w:val="24"/>
              </w:rPr>
            </w:pPr>
          </w:p>
          <w:p w:rsidR="00650A84" w:rsidRDefault="00650A84" w:rsidP="00E16413">
            <w:pPr>
              <w:ind w:left="284" w:hanging="284"/>
              <w:jc w:val="center"/>
              <w:rPr>
                <w:b/>
                <w:sz w:val="24"/>
                <w:szCs w:val="24"/>
              </w:rPr>
            </w:pPr>
          </w:p>
          <w:p w:rsidR="00AA0683" w:rsidRPr="00EC3B0E" w:rsidRDefault="00E56F2A" w:rsidP="00E16413">
            <w:pPr>
              <w:ind w:left="284" w:hanging="284"/>
              <w:jc w:val="center"/>
              <w:rPr>
                <w:b/>
                <w:sz w:val="24"/>
                <w:szCs w:val="24"/>
              </w:rPr>
            </w:pPr>
            <w:r w:rsidRPr="00EC3B0E">
              <w:rPr>
                <w:b/>
                <w:sz w:val="24"/>
                <w:szCs w:val="24"/>
              </w:rPr>
              <w:t xml:space="preserve">5 </w:t>
            </w:r>
          </w:p>
        </w:tc>
      </w:tr>
      <w:tr w:rsidR="000D1489" w:rsidRPr="00EC3B0E" w:rsidTr="00C62BC9">
        <w:trPr>
          <w:trHeight w:val="1255"/>
        </w:trPr>
        <w:tc>
          <w:tcPr>
            <w:tcW w:w="7088" w:type="dxa"/>
          </w:tcPr>
          <w:p w:rsidR="00C62BC9" w:rsidRPr="00EC3B0E" w:rsidRDefault="00C62BC9" w:rsidP="000D1489">
            <w:pPr>
              <w:ind w:left="284" w:hanging="284"/>
              <w:jc w:val="both"/>
              <w:rPr>
                <w:b/>
                <w:sz w:val="24"/>
                <w:szCs w:val="24"/>
              </w:rPr>
            </w:pPr>
          </w:p>
          <w:p w:rsidR="00044AEF" w:rsidRDefault="00044AEF" w:rsidP="00EC3B0E">
            <w:pPr>
              <w:jc w:val="both"/>
              <w:rPr>
                <w:b/>
                <w:sz w:val="24"/>
                <w:szCs w:val="24"/>
              </w:rPr>
            </w:pPr>
            <w:r>
              <w:rPr>
                <w:b/>
                <w:sz w:val="24"/>
                <w:szCs w:val="24"/>
              </w:rPr>
              <w:t>Qualitätsmanagement</w:t>
            </w:r>
          </w:p>
          <w:p w:rsidR="00C62BC9" w:rsidRDefault="00044AEF" w:rsidP="00044AEF">
            <w:pPr>
              <w:jc w:val="both"/>
              <w:rPr>
                <w:sz w:val="24"/>
                <w:szCs w:val="24"/>
              </w:rPr>
            </w:pPr>
            <w:r>
              <w:rPr>
                <w:sz w:val="24"/>
                <w:szCs w:val="24"/>
              </w:rPr>
              <w:t>Art und Häufigkeit der Kontrollen</w:t>
            </w:r>
          </w:p>
          <w:p w:rsidR="00044AEF" w:rsidRDefault="00044AEF" w:rsidP="00044AEF">
            <w:pPr>
              <w:jc w:val="both"/>
              <w:rPr>
                <w:sz w:val="24"/>
                <w:szCs w:val="24"/>
              </w:rPr>
            </w:pPr>
            <w:r>
              <w:rPr>
                <w:sz w:val="24"/>
                <w:szCs w:val="24"/>
              </w:rPr>
              <w:t>Wie erfolgt die Einbindung des Auftraggebers</w:t>
            </w:r>
          </w:p>
          <w:p w:rsidR="00044AEF" w:rsidRDefault="00044AEF" w:rsidP="00044AEF">
            <w:pPr>
              <w:jc w:val="both"/>
              <w:rPr>
                <w:sz w:val="24"/>
                <w:szCs w:val="24"/>
              </w:rPr>
            </w:pPr>
            <w:r>
              <w:rPr>
                <w:sz w:val="24"/>
                <w:szCs w:val="24"/>
              </w:rPr>
              <w:t>Welche Zertifizierungen sind vorhanden</w:t>
            </w:r>
          </w:p>
          <w:p w:rsidR="00056FDE" w:rsidRPr="00EC3B0E" w:rsidRDefault="00056FDE" w:rsidP="00044AEF">
            <w:pPr>
              <w:jc w:val="both"/>
              <w:rPr>
                <w:sz w:val="24"/>
                <w:szCs w:val="24"/>
              </w:rPr>
            </w:pPr>
            <w:r>
              <w:rPr>
                <w:sz w:val="24"/>
                <w:szCs w:val="24"/>
              </w:rPr>
              <w:t>Wie häufig werden Schulungen durchgeführt</w:t>
            </w:r>
          </w:p>
          <w:p w:rsidR="000D1489" w:rsidRPr="00EC3B0E" w:rsidRDefault="000D1489" w:rsidP="000D1489">
            <w:pPr>
              <w:ind w:left="284" w:hanging="284"/>
              <w:jc w:val="both"/>
              <w:rPr>
                <w:sz w:val="24"/>
                <w:szCs w:val="24"/>
              </w:rPr>
            </w:pPr>
            <w:r w:rsidRPr="00EC3B0E">
              <w:rPr>
                <w:sz w:val="24"/>
                <w:szCs w:val="24"/>
              </w:rPr>
              <w:t xml:space="preserve"> </w:t>
            </w:r>
          </w:p>
        </w:tc>
        <w:tc>
          <w:tcPr>
            <w:tcW w:w="1743" w:type="dxa"/>
          </w:tcPr>
          <w:p w:rsidR="00C62BC9" w:rsidRPr="00EC3B0E" w:rsidRDefault="00C62BC9" w:rsidP="00E16413">
            <w:pPr>
              <w:ind w:left="284" w:hanging="284"/>
              <w:jc w:val="center"/>
              <w:rPr>
                <w:b/>
                <w:sz w:val="24"/>
                <w:szCs w:val="24"/>
              </w:rPr>
            </w:pPr>
          </w:p>
          <w:p w:rsidR="00650A84" w:rsidRDefault="00650A84" w:rsidP="00E16413">
            <w:pPr>
              <w:ind w:left="284" w:hanging="284"/>
              <w:jc w:val="center"/>
              <w:rPr>
                <w:b/>
                <w:sz w:val="24"/>
                <w:szCs w:val="24"/>
              </w:rPr>
            </w:pPr>
          </w:p>
          <w:p w:rsidR="000D1489" w:rsidRDefault="00CB2317" w:rsidP="00E16413">
            <w:pPr>
              <w:ind w:left="284" w:hanging="284"/>
              <w:jc w:val="center"/>
              <w:rPr>
                <w:b/>
                <w:sz w:val="24"/>
                <w:szCs w:val="24"/>
              </w:rPr>
            </w:pPr>
            <w:r>
              <w:rPr>
                <w:b/>
                <w:sz w:val="24"/>
                <w:szCs w:val="24"/>
              </w:rPr>
              <w:t>5</w:t>
            </w:r>
          </w:p>
          <w:p w:rsidR="00321DC6" w:rsidRPr="00EC3B0E" w:rsidRDefault="00321DC6" w:rsidP="00E16413">
            <w:pPr>
              <w:ind w:left="284" w:hanging="284"/>
              <w:jc w:val="center"/>
              <w:rPr>
                <w:sz w:val="24"/>
                <w:szCs w:val="24"/>
              </w:rPr>
            </w:pPr>
          </w:p>
        </w:tc>
      </w:tr>
      <w:tr w:rsidR="00321DC6" w:rsidRPr="00EC3B0E" w:rsidTr="00BA0E04">
        <w:trPr>
          <w:trHeight w:val="1146"/>
        </w:trPr>
        <w:tc>
          <w:tcPr>
            <w:tcW w:w="7088" w:type="dxa"/>
          </w:tcPr>
          <w:p w:rsidR="00321DC6" w:rsidRDefault="00321DC6" w:rsidP="000D1489">
            <w:pPr>
              <w:ind w:left="284" w:hanging="284"/>
              <w:jc w:val="both"/>
              <w:rPr>
                <w:b/>
                <w:sz w:val="24"/>
                <w:szCs w:val="24"/>
              </w:rPr>
            </w:pPr>
          </w:p>
          <w:p w:rsidR="00321DC6" w:rsidRDefault="00321DC6" w:rsidP="000D1489">
            <w:pPr>
              <w:ind w:left="284" w:hanging="284"/>
              <w:jc w:val="both"/>
              <w:rPr>
                <w:b/>
                <w:sz w:val="24"/>
                <w:szCs w:val="24"/>
              </w:rPr>
            </w:pPr>
            <w:r>
              <w:rPr>
                <w:b/>
                <w:sz w:val="24"/>
                <w:szCs w:val="24"/>
              </w:rPr>
              <w:t>Standort</w:t>
            </w:r>
          </w:p>
          <w:p w:rsidR="00321DC6" w:rsidRDefault="00321DC6" w:rsidP="00321DC6">
            <w:pPr>
              <w:ind w:left="34" w:hanging="34"/>
              <w:rPr>
                <w:sz w:val="24"/>
                <w:szCs w:val="24"/>
              </w:rPr>
            </w:pPr>
            <w:r>
              <w:rPr>
                <w:sz w:val="24"/>
                <w:szCs w:val="24"/>
              </w:rPr>
              <w:t>Wie</w:t>
            </w:r>
            <w:r w:rsidR="00056FDE">
              <w:rPr>
                <w:sz w:val="24"/>
                <w:szCs w:val="24"/>
              </w:rPr>
              <w:t xml:space="preserve"> </w:t>
            </w:r>
            <w:r>
              <w:rPr>
                <w:sz w:val="24"/>
                <w:szCs w:val="24"/>
              </w:rPr>
              <w:t>weit ist der Standort der zuständigen Niederlassung von den zu betreuenden Objekten entfernt</w:t>
            </w:r>
          </w:p>
          <w:p w:rsidR="00BA0E04" w:rsidRPr="00321DC6" w:rsidRDefault="00BA0E04" w:rsidP="00321DC6">
            <w:pPr>
              <w:ind w:left="34" w:hanging="34"/>
              <w:rPr>
                <w:sz w:val="24"/>
                <w:szCs w:val="24"/>
              </w:rPr>
            </w:pPr>
          </w:p>
        </w:tc>
        <w:tc>
          <w:tcPr>
            <w:tcW w:w="1743" w:type="dxa"/>
          </w:tcPr>
          <w:p w:rsidR="00321DC6" w:rsidRDefault="00321DC6" w:rsidP="00E16413">
            <w:pPr>
              <w:ind w:left="284" w:hanging="284"/>
              <w:jc w:val="center"/>
              <w:rPr>
                <w:b/>
                <w:sz w:val="24"/>
                <w:szCs w:val="24"/>
              </w:rPr>
            </w:pPr>
          </w:p>
          <w:p w:rsidR="00321DC6" w:rsidRDefault="00CB2317" w:rsidP="00E16413">
            <w:pPr>
              <w:ind w:left="284" w:hanging="284"/>
              <w:jc w:val="center"/>
              <w:rPr>
                <w:b/>
                <w:sz w:val="24"/>
                <w:szCs w:val="24"/>
              </w:rPr>
            </w:pPr>
            <w:r>
              <w:rPr>
                <w:b/>
                <w:sz w:val="24"/>
                <w:szCs w:val="24"/>
              </w:rPr>
              <w:t>5</w:t>
            </w:r>
          </w:p>
          <w:p w:rsidR="00CB2317" w:rsidRDefault="00CB2317" w:rsidP="00E16413">
            <w:pPr>
              <w:ind w:left="284" w:hanging="284"/>
              <w:jc w:val="center"/>
              <w:rPr>
                <w:b/>
                <w:sz w:val="24"/>
                <w:szCs w:val="24"/>
              </w:rPr>
            </w:pPr>
            <w:bookmarkStart w:id="0" w:name="_GoBack"/>
            <w:bookmarkEnd w:id="0"/>
          </w:p>
          <w:p w:rsidR="00321DC6" w:rsidRPr="00EC3B0E" w:rsidRDefault="00321DC6" w:rsidP="00E16413">
            <w:pPr>
              <w:ind w:left="284" w:hanging="284"/>
              <w:jc w:val="center"/>
              <w:rPr>
                <w:b/>
                <w:sz w:val="24"/>
                <w:szCs w:val="24"/>
              </w:rPr>
            </w:pPr>
          </w:p>
        </w:tc>
      </w:tr>
      <w:tr w:rsidR="00321DC6" w:rsidRPr="00EC3B0E" w:rsidTr="00BA0E04">
        <w:trPr>
          <w:trHeight w:val="428"/>
        </w:trPr>
        <w:tc>
          <w:tcPr>
            <w:tcW w:w="7088" w:type="dxa"/>
          </w:tcPr>
          <w:p w:rsidR="00321DC6" w:rsidRDefault="00BA0E04" w:rsidP="000D1489">
            <w:pPr>
              <w:ind w:left="284" w:hanging="284"/>
              <w:jc w:val="both"/>
              <w:rPr>
                <w:b/>
                <w:sz w:val="24"/>
                <w:szCs w:val="24"/>
              </w:rPr>
            </w:pPr>
            <w:r>
              <w:rPr>
                <w:b/>
                <w:sz w:val="24"/>
                <w:szCs w:val="24"/>
              </w:rPr>
              <w:t>Summe:</w:t>
            </w:r>
          </w:p>
        </w:tc>
        <w:tc>
          <w:tcPr>
            <w:tcW w:w="1743" w:type="dxa"/>
          </w:tcPr>
          <w:p w:rsidR="00321DC6" w:rsidRDefault="00BA0E04" w:rsidP="00E16413">
            <w:pPr>
              <w:ind w:left="284" w:hanging="284"/>
              <w:jc w:val="center"/>
              <w:rPr>
                <w:b/>
                <w:sz w:val="24"/>
                <w:szCs w:val="24"/>
              </w:rPr>
            </w:pPr>
            <w:r>
              <w:rPr>
                <w:b/>
                <w:sz w:val="24"/>
                <w:szCs w:val="24"/>
              </w:rPr>
              <w:t>100</w:t>
            </w:r>
          </w:p>
        </w:tc>
      </w:tr>
    </w:tbl>
    <w:p w:rsidR="002655B1" w:rsidRPr="00EC3B0E" w:rsidRDefault="002655B1" w:rsidP="00E16413">
      <w:pPr>
        <w:ind w:left="568" w:hanging="284"/>
        <w:jc w:val="both"/>
        <w:rPr>
          <w:b/>
          <w:sz w:val="24"/>
          <w:szCs w:val="24"/>
        </w:rPr>
      </w:pPr>
    </w:p>
    <w:p w:rsidR="002A1CCF" w:rsidRPr="00EC3B0E" w:rsidRDefault="002A1CCF" w:rsidP="00E16413">
      <w:pPr>
        <w:ind w:left="568" w:hanging="284"/>
        <w:jc w:val="both"/>
        <w:rPr>
          <w:b/>
          <w:sz w:val="24"/>
          <w:szCs w:val="24"/>
        </w:rPr>
      </w:pPr>
    </w:p>
    <w:p w:rsidR="002A1CCF" w:rsidRPr="00EC3B0E" w:rsidRDefault="002A1CCF" w:rsidP="00E16413">
      <w:pPr>
        <w:ind w:left="568" w:hanging="284"/>
        <w:jc w:val="both"/>
        <w:rPr>
          <w:b/>
          <w:sz w:val="24"/>
          <w:szCs w:val="24"/>
        </w:rPr>
      </w:pPr>
    </w:p>
    <w:p w:rsidR="002A1CCF" w:rsidRPr="00EC3B0E" w:rsidRDefault="002A1CCF" w:rsidP="00BA0E04">
      <w:pPr>
        <w:spacing w:after="60"/>
        <w:ind w:hanging="1"/>
        <w:jc w:val="both"/>
        <w:rPr>
          <w:b/>
          <w:sz w:val="24"/>
          <w:szCs w:val="24"/>
        </w:rPr>
      </w:pPr>
      <w:r w:rsidRPr="00EC3B0E">
        <w:rPr>
          <w:b/>
          <w:sz w:val="24"/>
          <w:szCs w:val="24"/>
        </w:rPr>
        <w:t>Kriterium Preis:</w:t>
      </w:r>
    </w:p>
    <w:p w:rsidR="00E20245" w:rsidRPr="00EC3B0E" w:rsidRDefault="002A1CCF" w:rsidP="00BA0E04">
      <w:pPr>
        <w:spacing w:after="60"/>
        <w:ind w:hanging="1"/>
        <w:jc w:val="both"/>
        <w:rPr>
          <w:sz w:val="24"/>
          <w:szCs w:val="24"/>
        </w:rPr>
      </w:pPr>
      <w:r w:rsidRPr="00EC3B0E">
        <w:rPr>
          <w:sz w:val="24"/>
          <w:szCs w:val="24"/>
        </w:rPr>
        <w:t xml:space="preserve">Der </w:t>
      </w:r>
      <w:r w:rsidR="008D4B10" w:rsidRPr="00EC3B0E">
        <w:rPr>
          <w:sz w:val="24"/>
          <w:szCs w:val="24"/>
        </w:rPr>
        <w:t xml:space="preserve">niedrigste </w:t>
      </w:r>
      <w:r w:rsidRPr="00EC3B0E">
        <w:rPr>
          <w:sz w:val="24"/>
          <w:szCs w:val="24"/>
        </w:rPr>
        <w:t xml:space="preserve">Preis </w:t>
      </w:r>
      <w:r w:rsidR="000D1489" w:rsidRPr="00EC3B0E">
        <w:rPr>
          <w:sz w:val="24"/>
          <w:szCs w:val="24"/>
        </w:rPr>
        <w:t xml:space="preserve">für die Unterhaltsreinigung </w:t>
      </w:r>
      <w:r w:rsidR="00DB20EA" w:rsidRPr="00EC3B0E">
        <w:rPr>
          <w:sz w:val="24"/>
          <w:szCs w:val="24"/>
        </w:rPr>
        <w:t>(in € ohne MwSt</w:t>
      </w:r>
      <w:r w:rsidR="00056FDE">
        <w:rPr>
          <w:sz w:val="24"/>
          <w:szCs w:val="24"/>
        </w:rPr>
        <w:t>.</w:t>
      </w:r>
      <w:r w:rsidRPr="00EC3B0E">
        <w:rPr>
          <w:sz w:val="24"/>
          <w:szCs w:val="24"/>
        </w:rPr>
        <w:t xml:space="preserve">) </w:t>
      </w:r>
      <w:r w:rsidR="008D4B10" w:rsidRPr="00EC3B0E">
        <w:rPr>
          <w:sz w:val="24"/>
          <w:szCs w:val="24"/>
        </w:rPr>
        <w:t>der wertbaren Angebote erhält die volle (40) Punktzahl und dient als Referenzwert. Alle  übrigen Angebote erhalten um die Prozentzahl weniger Punkte, wie der Preis vom Referenzwert abweicht.</w:t>
      </w:r>
    </w:p>
    <w:p w:rsidR="00E20245" w:rsidRPr="00EC3B0E" w:rsidRDefault="00E20245" w:rsidP="00BA0E04">
      <w:pPr>
        <w:ind w:hanging="1"/>
        <w:jc w:val="both"/>
        <w:rPr>
          <w:b/>
          <w:sz w:val="24"/>
          <w:szCs w:val="24"/>
        </w:rPr>
      </w:pPr>
    </w:p>
    <w:p w:rsidR="00C62BC9" w:rsidRPr="00EC3B0E" w:rsidRDefault="00C62BC9" w:rsidP="00BA0E04">
      <w:pPr>
        <w:ind w:hanging="1"/>
        <w:jc w:val="both"/>
        <w:rPr>
          <w:b/>
          <w:sz w:val="24"/>
          <w:szCs w:val="24"/>
        </w:rPr>
      </w:pPr>
    </w:p>
    <w:p w:rsidR="00E20245" w:rsidRPr="00EC3B0E" w:rsidRDefault="00E20245" w:rsidP="00BA0E04">
      <w:pPr>
        <w:tabs>
          <w:tab w:val="right" w:pos="9072"/>
        </w:tabs>
        <w:spacing w:after="60"/>
        <w:ind w:hanging="1"/>
        <w:jc w:val="both"/>
        <w:rPr>
          <w:b/>
          <w:sz w:val="24"/>
          <w:szCs w:val="24"/>
        </w:rPr>
      </w:pPr>
      <w:r w:rsidRPr="00EC3B0E">
        <w:rPr>
          <w:b/>
          <w:sz w:val="24"/>
          <w:szCs w:val="24"/>
        </w:rPr>
        <w:t>Kriterium</w:t>
      </w:r>
      <w:r w:rsidR="00AA0683" w:rsidRPr="00EC3B0E">
        <w:rPr>
          <w:b/>
          <w:sz w:val="24"/>
          <w:szCs w:val="24"/>
        </w:rPr>
        <w:t xml:space="preserve">  </w:t>
      </w:r>
      <w:r w:rsidR="004A0E5D" w:rsidRPr="00EC3B0E">
        <w:rPr>
          <w:b/>
          <w:sz w:val="24"/>
          <w:szCs w:val="24"/>
        </w:rPr>
        <w:t>Zeiteinsatz</w:t>
      </w:r>
      <w:r w:rsidR="00AA0683" w:rsidRPr="00EC3B0E">
        <w:rPr>
          <w:b/>
          <w:sz w:val="24"/>
          <w:szCs w:val="24"/>
        </w:rPr>
        <w:t>:</w:t>
      </w:r>
    </w:p>
    <w:p w:rsidR="008D4B10" w:rsidRPr="00EC3B0E" w:rsidRDefault="008D4B10" w:rsidP="00BA0E04">
      <w:pPr>
        <w:spacing w:after="60"/>
        <w:ind w:hanging="1"/>
        <w:jc w:val="both"/>
        <w:rPr>
          <w:sz w:val="24"/>
          <w:szCs w:val="24"/>
        </w:rPr>
      </w:pPr>
      <w:r w:rsidRPr="00EC3B0E">
        <w:rPr>
          <w:sz w:val="24"/>
          <w:szCs w:val="24"/>
        </w:rPr>
        <w:t>Das Angebot mit de</w:t>
      </w:r>
      <w:r w:rsidR="0032198C" w:rsidRPr="00EC3B0E">
        <w:rPr>
          <w:sz w:val="24"/>
          <w:szCs w:val="24"/>
        </w:rPr>
        <w:t xml:space="preserve">n meisten </w:t>
      </w:r>
      <w:r w:rsidR="00C62BC9" w:rsidRPr="00EC3B0E">
        <w:rPr>
          <w:sz w:val="24"/>
          <w:szCs w:val="24"/>
        </w:rPr>
        <w:t xml:space="preserve">produktiven </w:t>
      </w:r>
      <w:r w:rsidR="0032198C" w:rsidRPr="00EC3B0E">
        <w:rPr>
          <w:sz w:val="24"/>
          <w:szCs w:val="24"/>
        </w:rPr>
        <w:t>Stunden</w:t>
      </w:r>
      <w:r w:rsidRPr="00EC3B0E">
        <w:rPr>
          <w:sz w:val="24"/>
          <w:szCs w:val="24"/>
        </w:rPr>
        <w:t xml:space="preserve"> für die monatliche </w:t>
      </w:r>
      <w:r w:rsidR="00C62BC9" w:rsidRPr="00EC3B0E">
        <w:rPr>
          <w:sz w:val="24"/>
          <w:szCs w:val="24"/>
        </w:rPr>
        <w:t>Unterhaltsre</w:t>
      </w:r>
      <w:r w:rsidRPr="00EC3B0E">
        <w:rPr>
          <w:sz w:val="24"/>
          <w:szCs w:val="24"/>
        </w:rPr>
        <w:t>inigung erhält die volle Punktzahl (</w:t>
      </w:r>
      <w:r w:rsidR="00BA0E04">
        <w:rPr>
          <w:sz w:val="24"/>
          <w:szCs w:val="24"/>
        </w:rPr>
        <w:t>30</w:t>
      </w:r>
      <w:r w:rsidRPr="00EC3B0E">
        <w:rPr>
          <w:sz w:val="24"/>
          <w:szCs w:val="24"/>
        </w:rPr>
        <w:t xml:space="preserve">) und dient als Referenzwert. Alle  übrigen Angebote erhalten um die Prozentzahl weniger Punkte, wie </w:t>
      </w:r>
      <w:r w:rsidR="0032198C" w:rsidRPr="00EC3B0E">
        <w:rPr>
          <w:sz w:val="24"/>
          <w:szCs w:val="24"/>
        </w:rPr>
        <w:t>die Stunden vom Referenzwert abweichen.</w:t>
      </w:r>
    </w:p>
    <w:p w:rsidR="007709CC" w:rsidRPr="00EC3B0E" w:rsidRDefault="007709CC" w:rsidP="00BA0E04">
      <w:pPr>
        <w:ind w:hanging="1"/>
        <w:jc w:val="both"/>
        <w:rPr>
          <w:sz w:val="24"/>
          <w:szCs w:val="24"/>
        </w:rPr>
      </w:pPr>
    </w:p>
    <w:p w:rsidR="0032198C" w:rsidRPr="00EC3B0E" w:rsidRDefault="0032198C" w:rsidP="00BA0E04">
      <w:pPr>
        <w:spacing w:after="60"/>
        <w:ind w:hanging="1"/>
        <w:jc w:val="both"/>
        <w:rPr>
          <w:sz w:val="24"/>
          <w:szCs w:val="24"/>
        </w:rPr>
      </w:pPr>
      <w:r w:rsidRPr="00EC3B0E">
        <w:rPr>
          <w:sz w:val="24"/>
          <w:szCs w:val="24"/>
        </w:rPr>
        <w:t xml:space="preserve">Das Angebot mit den meisten </w:t>
      </w:r>
      <w:r w:rsidR="00C62BC9" w:rsidRPr="00EC3B0E">
        <w:rPr>
          <w:sz w:val="24"/>
          <w:szCs w:val="24"/>
        </w:rPr>
        <w:t xml:space="preserve">unproduktiven </w:t>
      </w:r>
      <w:r w:rsidRPr="00EC3B0E">
        <w:rPr>
          <w:sz w:val="24"/>
          <w:szCs w:val="24"/>
        </w:rPr>
        <w:t xml:space="preserve">Stunden für die </w:t>
      </w:r>
      <w:r w:rsidR="000D1489" w:rsidRPr="00EC3B0E">
        <w:rPr>
          <w:sz w:val="24"/>
          <w:szCs w:val="24"/>
        </w:rPr>
        <w:t>O</w:t>
      </w:r>
      <w:r w:rsidR="00C62BC9" w:rsidRPr="00EC3B0E">
        <w:rPr>
          <w:sz w:val="24"/>
          <w:szCs w:val="24"/>
        </w:rPr>
        <w:t xml:space="preserve">bjektleitung </w:t>
      </w:r>
      <w:r w:rsidR="000D1489" w:rsidRPr="00EC3B0E">
        <w:rPr>
          <w:sz w:val="24"/>
          <w:szCs w:val="24"/>
        </w:rPr>
        <w:t>erhält die volle Punktzahl (</w:t>
      </w:r>
      <w:r w:rsidR="00BA0E04">
        <w:rPr>
          <w:sz w:val="24"/>
          <w:szCs w:val="24"/>
        </w:rPr>
        <w:t>7</w:t>
      </w:r>
      <w:r w:rsidRPr="00EC3B0E">
        <w:rPr>
          <w:sz w:val="24"/>
          <w:szCs w:val="24"/>
        </w:rPr>
        <w:t>) und dient als Referenzwert. Alle  übrigen Angebote erhalten um die Prozentzahl weniger Punkte, wie die Stunden vom Referenzwert abweichen</w:t>
      </w:r>
    </w:p>
    <w:p w:rsidR="0019279F" w:rsidRPr="00EC3B0E" w:rsidRDefault="0019279F" w:rsidP="00BA0E04">
      <w:pPr>
        <w:ind w:hanging="1"/>
        <w:jc w:val="both"/>
        <w:rPr>
          <w:sz w:val="24"/>
          <w:szCs w:val="24"/>
        </w:rPr>
      </w:pPr>
    </w:p>
    <w:p w:rsidR="007709CC" w:rsidRPr="00EC3B0E" w:rsidRDefault="007709CC" w:rsidP="00BA0E04">
      <w:pPr>
        <w:ind w:hanging="1"/>
        <w:jc w:val="both"/>
        <w:rPr>
          <w:sz w:val="24"/>
          <w:szCs w:val="24"/>
        </w:rPr>
      </w:pPr>
    </w:p>
    <w:p w:rsidR="0032198C" w:rsidRPr="00EC3B0E" w:rsidRDefault="007709CC" w:rsidP="00BA0E04">
      <w:pPr>
        <w:spacing w:after="60"/>
        <w:ind w:hanging="1"/>
        <w:jc w:val="both"/>
        <w:rPr>
          <w:b/>
          <w:sz w:val="24"/>
          <w:szCs w:val="24"/>
        </w:rPr>
      </w:pPr>
      <w:r w:rsidRPr="00EC3B0E">
        <w:rPr>
          <w:b/>
          <w:sz w:val="24"/>
          <w:szCs w:val="24"/>
        </w:rPr>
        <w:t>Kriteri</w:t>
      </w:r>
      <w:r w:rsidR="0019279F" w:rsidRPr="00EC3B0E">
        <w:rPr>
          <w:b/>
          <w:sz w:val="24"/>
          <w:szCs w:val="24"/>
        </w:rPr>
        <w:t>en</w:t>
      </w:r>
      <w:r w:rsidRPr="00EC3B0E">
        <w:rPr>
          <w:b/>
          <w:sz w:val="24"/>
          <w:szCs w:val="24"/>
        </w:rPr>
        <w:t xml:space="preserve"> </w:t>
      </w:r>
      <w:r w:rsidR="000D1489" w:rsidRPr="00EC3B0E">
        <w:rPr>
          <w:b/>
          <w:sz w:val="24"/>
          <w:szCs w:val="24"/>
        </w:rPr>
        <w:t>Objektbetreuung,</w:t>
      </w:r>
      <w:r w:rsidR="00544783" w:rsidRPr="00EC3B0E">
        <w:rPr>
          <w:b/>
          <w:sz w:val="24"/>
          <w:szCs w:val="24"/>
        </w:rPr>
        <w:t xml:space="preserve"> </w:t>
      </w:r>
      <w:r w:rsidR="00BA0E04">
        <w:rPr>
          <w:b/>
          <w:sz w:val="24"/>
          <w:szCs w:val="24"/>
        </w:rPr>
        <w:t>Objektorganisation, Qualitätsmanagement uns Standort</w:t>
      </w:r>
      <w:r w:rsidR="00012EEA" w:rsidRPr="00EC3B0E">
        <w:rPr>
          <w:b/>
          <w:sz w:val="24"/>
          <w:szCs w:val="24"/>
        </w:rPr>
        <w:t>:</w:t>
      </w:r>
    </w:p>
    <w:p w:rsidR="00BA0E04" w:rsidRPr="00EC3B0E" w:rsidRDefault="00BA0E04" w:rsidP="00BA0E04">
      <w:pPr>
        <w:spacing w:after="60"/>
        <w:ind w:hanging="1"/>
        <w:jc w:val="both"/>
        <w:rPr>
          <w:sz w:val="24"/>
          <w:szCs w:val="24"/>
        </w:rPr>
      </w:pPr>
      <w:r w:rsidRPr="00EC3B0E">
        <w:rPr>
          <w:sz w:val="24"/>
          <w:szCs w:val="24"/>
        </w:rPr>
        <w:t>Grundlage für die Bewertung sind ausschließlich die beigefügten Konzepte. Zur Beurteilung der Konzepte wird eine vergleichende Bewertung vorgenommen. Für jedes Konzept darf nur das entsprechende Blatt (1 Seite) verwendet werden. Alle übrigen Seiten fließen nicht in die Wertung ein.</w:t>
      </w:r>
    </w:p>
    <w:p w:rsidR="0045423A" w:rsidRDefault="0045423A" w:rsidP="0032198C">
      <w:pPr>
        <w:spacing w:after="60"/>
        <w:ind w:left="568" w:hanging="1"/>
        <w:jc w:val="both"/>
        <w:rPr>
          <w:sz w:val="24"/>
          <w:szCs w:val="24"/>
        </w:rPr>
      </w:pPr>
    </w:p>
    <w:p w:rsidR="00F104EE" w:rsidRDefault="00F104EE" w:rsidP="0032198C">
      <w:pPr>
        <w:spacing w:after="60"/>
        <w:ind w:left="568" w:hanging="1"/>
        <w:jc w:val="both"/>
        <w:rPr>
          <w:sz w:val="24"/>
          <w:szCs w:val="24"/>
        </w:rPr>
      </w:pPr>
    </w:p>
    <w:p w:rsidR="00F104EE" w:rsidRPr="00EC3B0E" w:rsidRDefault="00F104EE" w:rsidP="0032198C">
      <w:pPr>
        <w:spacing w:after="60"/>
        <w:ind w:left="568" w:hanging="1"/>
        <w:jc w:val="both"/>
        <w:rPr>
          <w:sz w:val="24"/>
          <w:szCs w:val="24"/>
        </w:rPr>
      </w:pPr>
    </w:p>
    <w:p w:rsidR="004A0E5D" w:rsidRPr="00EC3B0E" w:rsidRDefault="004A0E5D" w:rsidP="00E16413">
      <w:pPr>
        <w:ind w:left="284" w:hanging="284"/>
        <w:jc w:val="both"/>
        <w:rPr>
          <w:b/>
          <w:sz w:val="24"/>
          <w:szCs w:val="24"/>
        </w:rPr>
      </w:pPr>
    </w:p>
    <w:p w:rsidR="002A1CCF" w:rsidRDefault="00BA0E04" w:rsidP="00BA0E04">
      <w:pPr>
        <w:pStyle w:val="Listenabsatz"/>
        <w:ind w:left="284" w:hanging="284"/>
        <w:jc w:val="center"/>
        <w:rPr>
          <w:b/>
          <w:sz w:val="28"/>
          <w:szCs w:val="28"/>
        </w:rPr>
      </w:pPr>
      <w:r w:rsidRPr="00BA0E04">
        <w:rPr>
          <w:b/>
          <w:sz w:val="28"/>
          <w:szCs w:val="28"/>
        </w:rPr>
        <w:t>Wertung Los 3</w:t>
      </w:r>
    </w:p>
    <w:p w:rsidR="00BA0E04" w:rsidRDefault="00BA0E04" w:rsidP="00BA0E04">
      <w:pPr>
        <w:pStyle w:val="Listenabsatz"/>
        <w:ind w:left="284" w:hanging="284"/>
        <w:jc w:val="center"/>
        <w:rPr>
          <w:b/>
          <w:sz w:val="28"/>
          <w:szCs w:val="28"/>
        </w:rPr>
      </w:pPr>
    </w:p>
    <w:p w:rsidR="00F104EE" w:rsidRDefault="00F104EE" w:rsidP="00BA0E04">
      <w:pPr>
        <w:pStyle w:val="Listenabsatz"/>
        <w:ind w:left="284" w:hanging="284"/>
        <w:jc w:val="center"/>
        <w:rPr>
          <w:b/>
          <w:sz w:val="28"/>
          <w:szCs w:val="28"/>
        </w:rPr>
      </w:pPr>
    </w:p>
    <w:tbl>
      <w:tblPr>
        <w:tblStyle w:val="Tabellenraster"/>
        <w:tblW w:w="0" w:type="auto"/>
        <w:tblInd w:w="284" w:type="dxa"/>
        <w:tblLook w:val="04A0" w:firstRow="1" w:lastRow="0" w:firstColumn="1" w:lastColumn="0" w:noHBand="0" w:noVBand="1"/>
      </w:tblPr>
      <w:tblGrid>
        <w:gridCol w:w="6912"/>
        <w:gridCol w:w="2090"/>
      </w:tblGrid>
      <w:tr w:rsidR="00BA0E04" w:rsidTr="00BA0E04">
        <w:tc>
          <w:tcPr>
            <w:tcW w:w="6912" w:type="dxa"/>
          </w:tcPr>
          <w:p w:rsidR="00BA0E04" w:rsidRPr="00F104EE" w:rsidRDefault="00BA0E04" w:rsidP="00BA0E04">
            <w:pPr>
              <w:pStyle w:val="Listenabsatz"/>
              <w:ind w:left="0"/>
              <w:rPr>
                <w:b/>
                <w:sz w:val="24"/>
                <w:szCs w:val="24"/>
              </w:rPr>
            </w:pPr>
            <w:r w:rsidRPr="00F104EE">
              <w:rPr>
                <w:b/>
                <w:sz w:val="24"/>
                <w:szCs w:val="24"/>
              </w:rPr>
              <w:t>Preis</w:t>
            </w:r>
          </w:p>
        </w:tc>
        <w:tc>
          <w:tcPr>
            <w:tcW w:w="2090" w:type="dxa"/>
          </w:tcPr>
          <w:p w:rsidR="00F104EE" w:rsidRPr="00F104EE" w:rsidRDefault="00F104EE" w:rsidP="00F104EE">
            <w:pPr>
              <w:pStyle w:val="Listenabsatz"/>
              <w:ind w:left="0"/>
              <w:jc w:val="center"/>
              <w:rPr>
                <w:b/>
                <w:sz w:val="24"/>
                <w:szCs w:val="24"/>
              </w:rPr>
            </w:pPr>
            <w:r>
              <w:rPr>
                <w:b/>
                <w:sz w:val="24"/>
                <w:szCs w:val="24"/>
              </w:rPr>
              <w:t>100 %</w:t>
            </w:r>
          </w:p>
        </w:tc>
      </w:tr>
    </w:tbl>
    <w:p w:rsidR="00BA0E04" w:rsidRDefault="00BA0E04" w:rsidP="00BA0E04">
      <w:pPr>
        <w:pStyle w:val="Listenabsatz"/>
        <w:ind w:left="284" w:hanging="284"/>
        <w:rPr>
          <w:sz w:val="28"/>
          <w:szCs w:val="28"/>
        </w:rPr>
      </w:pPr>
    </w:p>
    <w:p w:rsidR="00F104EE" w:rsidRDefault="00F104EE" w:rsidP="00BA0E04">
      <w:pPr>
        <w:pStyle w:val="Listenabsatz"/>
        <w:ind w:left="284" w:hanging="284"/>
        <w:rPr>
          <w:sz w:val="28"/>
          <w:szCs w:val="28"/>
        </w:rPr>
      </w:pPr>
    </w:p>
    <w:p w:rsidR="00F104EE" w:rsidRPr="00650A84" w:rsidRDefault="00F104EE" w:rsidP="00BA0E04">
      <w:pPr>
        <w:pStyle w:val="Listenabsatz"/>
        <w:ind w:left="284" w:hanging="284"/>
        <w:rPr>
          <w:b/>
          <w:sz w:val="24"/>
          <w:szCs w:val="24"/>
        </w:rPr>
      </w:pPr>
      <w:r w:rsidRPr="00650A84">
        <w:rPr>
          <w:b/>
          <w:sz w:val="24"/>
          <w:szCs w:val="24"/>
        </w:rPr>
        <w:t>Alleiniges Kriterium für Los 3 ist der Preis.</w:t>
      </w:r>
    </w:p>
    <w:sectPr w:rsidR="00F104EE" w:rsidRPr="00650A84" w:rsidSect="00BA0E04">
      <w:headerReference w:type="default" r:id="rId8"/>
      <w:footerReference w:type="default" r:id="rId9"/>
      <w:pgSz w:w="11906" w:h="16838" w:code="9"/>
      <w:pgMar w:top="851" w:right="1418" w:bottom="851"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D81" w:rsidRDefault="00AA0D81" w:rsidP="00507BFF">
      <w:r>
        <w:separator/>
      </w:r>
    </w:p>
  </w:endnote>
  <w:endnote w:type="continuationSeparator" w:id="0">
    <w:p w:rsidR="00AA0D81" w:rsidRDefault="00AA0D81" w:rsidP="0050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145209"/>
      <w:docPartObj>
        <w:docPartGallery w:val="Page Numbers (Bottom of Page)"/>
        <w:docPartUnique/>
      </w:docPartObj>
    </w:sdtPr>
    <w:sdtEndPr/>
    <w:sdtContent>
      <w:sdt>
        <w:sdtPr>
          <w:id w:val="98381352"/>
          <w:docPartObj>
            <w:docPartGallery w:val="Page Numbers (Top of Page)"/>
            <w:docPartUnique/>
          </w:docPartObj>
        </w:sdtPr>
        <w:sdtEndPr/>
        <w:sdtContent>
          <w:p w:rsidR="00BA0E04" w:rsidRDefault="00BA0E04" w:rsidP="00507BFF">
            <w:pPr>
              <w:pStyle w:val="Fuzeile"/>
              <w:jc w:val="center"/>
            </w:pPr>
          </w:p>
          <w:p w:rsidR="00507BFF" w:rsidRDefault="00507BFF" w:rsidP="00507BFF">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CB231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B2317">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D81" w:rsidRDefault="00AA0D81" w:rsidP="00507BFF">
      <w:r>
        <w:separator/>
      </w:r>
    </w:p>
  </w:footnote>
  <w:footnote w:type="continuationSeparator" w:id="0">
    <w:p w:rsidR="00AA0D81" w:rsidRDefault="00AA0D81" w:rsidP="00507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BF" w:rsidRDefault="00F62ACC" w:rsidP="00C827B3">
    <w:pPr>
      <w:pStyle w:val="Kopfzeile"/>
      <w:tabs>
        <w:tab w:val="clear" w:pos="4536"/>
        <w:tab w:val="clear" w:pos="9072"/>
        <w:tab w:val="left" w:pos="3825"/>
        <w:tab w:val="center" w:pos="4819"/>
        <w:tab w:val="right" w:pos="9639"/>
      </w:tabs>
      <w:ind w:right="-567"/>
      <w:jc w:val="right"/>
      <w:rPr>
        <w:b/>
      </w:rPr>
    </w:pPr>
    <w:r>
      <w:rPr>
        <w:b/>
      </w:rPr>
      <w:tab/>
    </w:r>
    <w:r>
      <w:rPr>
        <w:b/>
      </w:rPr>
      <w:tab/>
    </w:r>
    <w:r>
      <w:rPr>
        <w:noProof/>
        <w:lang w:eastAsia="de-DE"/>
      </w:rPr>
      <mc:AlternateContent>
        <mc:Choice Requires="wps">
          <w:drawing>
            <wp:inline distT="0" distB="0" distL="0" distR="0" wp14:anchorId="2AAE8856" wp14:editId="04B11CEB">
              <wp:extent cx="304800" cy="304800"/>
              <wp:effectExtent l="0" t="0" r="0" b="0"/>
              <wp:docPr id="2" name="AutoShape 2" descr="https://www.mvv-energie.de/media/media/bilder/logos/Logo_MVV_Enamic_170_COMPANY_LOGO.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https://www.mvv-energie.de/media/media/bilder/logos/Logo_MVV_Enamic_170_COMPANY_LOGO.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H8IhML5&#10;AgAAGA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F62ACC">
      <w:rPr>
        <w:b/>
        <w:noProof/>
        <w:lang w:eastAsia="de-DE"/>
      </w:rPr>
      <mc:AlternateContent>
        <mc:Choice Requires="wps">
          <w:drawing>
            <wp:inline distT="0" distB="0" distL="0" distR="0" wp14:anchorId="19AF1666" wp14:editId="6CFB1547">
              <wp:extent cx="304800" cy="304800"/>
              <wp:effectExtent l="0" t="0" r="0" b="0"/>
              <wp:docPr id="1" name="Rechteck 1" descr="https://www.mvv-energie.de/media/media/bilder/logos/Logo_MVV_Enamic_170_COMPANY_LOGO.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hteck 1" o:spid="_x0000_s1026" alt="https://www.mvv-energie.de/media/media/bilder/logos/Logo_MVV_Enamic_170_COMPANY_LOGO.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G1m2/&#10;+gIAABcGAAAOAAAAAAAAAAAAAAAAAC4CAABkcnMvZTJvRG9jLnhtbFBLAQItABQABgAIAAAAIQBM&#10;oOks2AAAAAMBAAAPAAAAAAAAAAAAAAAAAFQFAABkcnMvZG93bnJldi54bWxQSwUGAAAAAAQABADz&#10;AAAAWQYAAAAA&#10;" filled="f" stroked="f">
              <o:lock v:ext="edit" aspectratio="t"/>
              <w10:anchorlock/>
            </v:rect>
          </w:pict>
        </mc:Fallback>
      </mc:AlternateContent>
    </w:r>
    <w:r w:rsidR="00C827B3">
      <w:rPr>
        <w:noProof/>
        <w:lang w:eastAsia="de-DE"/>
      </w:rPr>
      <w:drawing>
        <wp:inline distT="0" distB="0" distL="0" distR="0" wp14:anchorId="776C36E8" wp14:editId="0D8354B3">
          <wp:extent cx="1476375" cy="1114425"/>
          <wp:effectExtent l="0" t="0" r="9525" b="9525"/>
          <wp:docPr id="3" name="Grafik 2" descr="https://www.burgau.de/includes/user/images/layout/Burga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https://www.burgau.de/includes/user/images/layout/Burgau-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1114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D328BF" w:rsidRPr="00AF0896" w:rsidRDefault="00321DC6" w:rsidP="00D328BF">
    <w:pPr>
      <w:pStyle w:val="Kopfzeile"/>
      <w:rPr>
        <w:b/>
        <w:sz w:val="28"/>
        <w:szCs w:val="28"/>
      </w:rPr>
    </w:pPr>
    <w:r>
      <w:rPr>
        <w:b/>
        <w:sz w:val="28"/>
        <w:szCs w:val="28"/>
      </w:rPr>
      <w:t>Anlage WER</w:t>
    </w:r>
    <w:r w:rsidR="00C61F46">
      <w:rPr>
        <w:b/>
        <w:sz w:val="28"/>
        <w:szCs w:val="28"/>
      </w:rPr>
      <w:t xml:space="preserve">  </w:t>
    </w:r>
    <w:r w:rsidR="00C61F46">
      <w:rPr>
        <w:b/>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4329E"/>
    <w:multiLevelType w:val="hybridMultilevel"/>
    <w:tmpl w:val="05BEA850"/>
    <w:lvl w:ilvl="0" w:tplc="6F06CEC6">
      <w:start w:val="1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A826DFE"/>
    <w:multiLevelType w:val="hybridMultilevel"/>
    <w:tmpl w:val="9FEEDB54"/>
    <w:lvl w:ilvl="0" w:tplc="D348ECF2">
      <w:start w:val="2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nsid w:val="2F267680"/>
    <w:multiLevelType w:val="hybridMultilevel"/>
    <w:tmpl w:val="241A59C8"/>
    <w:lvl w:ilvl="0" w:tplc="FC3897A6">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nsid w:val="301F4BDC"/>
    <w:multiLevelType w:val="hybridMultilevel"/>
    <w:tmpl w:val="C96A6B7E"/>
    <w:lvl w:ilvl="0" w:tplc="EC809F7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9492F6C"/>
    <w:multiLevelType w:val="hybridMultilevel"/>
    <w:tmpl w:val="900A41C0"/>
    <w:lvl w:ilvl="0" w:tplc="1C5AEA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41273B2"/>
    <w:multiLevelType w:val="hybridMultilevel"/>
    <w:tmpl w:val="28A843CE"/>
    <w:lvl w:ilvl="0" w:tplc="4658F12E">
      <w:start w:val="2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828157E"/>
    <w:multiLevelType w:val="hybridMultilevel"/>
    <w:tmpl w:val="1AC43F3C"/>
    <w:lvl w:ilvl="0" w:tplc="66F8C898">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B6F55B7"/>
    <w:multiLevelType w:val="multilevel"/>
    <w:tmpl w:val="20BE62F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0"/>
  </w:num>
  <w:num w:numId="4">
    <w:abstractNumId w:val="5"/>
  </w:num>
  <w:num w:numId="5">
    <w:abstractNumId w:val="2"/>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BFF"/>
    <w:rsid w:val="00012EEA"/>
    <w:rsid w:val="00014C8E"/>
    <w:rsid w:val="000331A5"/>
    <w:rsid w:val="00044AEF"/>
    <w:rsid w:val="00056FDE"/>
    <w:rsid w:val="00086996"/>
    <w:rsid w:val="000D1489"/>
    <w:rsid w:val="000F7F0D"/>
    <w:rsid w:val="00135EA0"/>
    <w:rsid w:val="0019279F"/>
    <w:rsid w:val="001D08E4"/>
    <w:rsid w:val="0020215C"/>
    <w:rsid w:val="00256812"/>
    <w:rsid w:val="002655B1"/>
    <w:rsid w:val="00292666"/>
    <w:rsid w:val="002A1CCF"/>
    <w:rsid w:val="002B0388"/>
    <w:rsid w:val="0032198C"/>
    <w:rsid w:val="00321DC6"/>
    <w:rsid w:val="00324F12"/>
    <w:rsid w:val="003903A7"/>
    <w:rsid w:val="003F7AD7"/>
    <w:rsid w:val="00424C82"/>
    <w:rsid w:val="00433CD4"/>
    <w:rsid w:val="0045423A"/>
    <w:rsid w:val="004A0E5D"/>
    <w:rsid w:val="00507BFF"/>
    <w:rsid w:val="00536688"/>
    <w:rsid w:val="00536ECD"/>
    <w:rsid w:val="00544783"/>
    <w:rsid w:val="00556160"/>
    <w:rsid w:val="00572EE1"/>
    <w:rsid w:val="005734CA"/>
    <w:rsid w:val="005A7DF9"/>
    <w:rsid w:val="005B2A69"/>
    <w:rsid w:val="005E3E8A"/>
    <w:rsid w:val="00650A84"/>
    <w:rsid w:val="00655F36"/>
    <w:rsid w:val="00665CB0"/>
    <w:rsid w:val="006A7E57"/>
    <w:rsid w:val="006D0252"/>
    <w:rsid w:val="007366A9"/>
    <w:rsid w:val="007709CC"/>
    <w:rsid w:val="00782EE6"/>
    <w:rsid w:val="00822DC6"/>
    <w:rsid w:val="00827158"/>
    <w:rsid w:val="00837E37"/>
    <w:rsid w:val="00880DE6"/>
    <w:rsid w:val="008B4035"/>
    <w:rsid w:val="008B6E90"/>
    <w:rsid w:val="008D4B10"/>
    <w:rsid w:val="008F2DEA"/>
    <w:rsid w:val="00925B9D"/>
    <w:rsid w:val="00942860"/>
    <w:rsid w:val="009450F0"/>
    <w:rsid w:val="009B60C4"/>
    <w:rsid w:val="009D6C95"/>
    <w:rsid w:val="009E3DA0"/>
    <w:rsid w:val="009E5CBA"/>
    <w:rsid w:val="009F3EF2"/>
    <w:rsid w:val="00A9308D"/>
    <w:rsid w:val="00AA0683"/>
    <w:rsid w:val="00AA0D81"/>
    <w:rsid w:val="00AE7B71"/>
    <w:rsid w:val="00AF0896"/>
    <w:rsid w:val="00BA0E04"/>
    <w:rsid w:val="00BA70A6"/>
    <w:rsid w:val="00BF1339"/>
    <w:rsid w:val="00C1015B"/>
    <w:rsid w:val="00C61F46"/>
    <w:rsid w:val="00C62BC9"/>
    <w:rsid w:val="00C827B3"/>
    <w:rsid w:val="00CB2317"/>
    <w:rsid w:val="00D328BF"/>
    <w:rsid w:val="00DB20EA"/>
    <w:rsid w:val="00DB7BC4"/>
    <w:rsid w:val="00DC26C3"/>
    <w:rsid w:val="00DD0E03"/>
    <w:rsid w:val="00DF5558"/>
    <w:rsid w:val="00E16413"/>
    <w:rsid w:val="00E20245"/>
    <w:rsid w:val="00E56F2A"/>
    <w:rsid w:val="00E94497"/>
    <w:rsid w:val="00EB4D5A"/>
    <w:rsid w:val="00EC3B0E"/>
    <w:rsid w:val="00EF598A"/>
    <w:rsid w:val="00F104EE"/>
    <w:rsid w:val="00F23B0C"/>
    <w:rsid w:val="00F62ACC"/>
    <w:rsid w:val="00F64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7BFF"/>
    <w:pPr>
      <w:tabs>
        <w:tab w:val="center" w:pos="4536"/>
        <w:tab w:val="right" w:pos="9072"/>
      </w:tabs>
    </w:pPr>
  </w:style>
  <w:style w:type="character" w:customStyle="1" w:styleId="KopfzeileZchn">
    <w:name w:val="Kopfzeile Zchn"/>
    <w:basedOn w:val="Absatz-Standardschriftart"/>
    <w:link w:val="Kopfzeile"/>
    <w:uiPriority w:val="99"/>
    <w:rsid w:val="00507BFF"/>
  </w:style>
  <w:style w:type="paragraph" w:styleId="Fuzeile">
    <w:name w:val="footer"/>
    <w:basedOn w:val="Standard"/>
    <w:link w:val="FuzeileZchn"/>
    <w:uiPriority w:val="99"/>
    <w:unhideWhenUsed/>
    <w:rsid w:val="00507BFF"/>
    <w:pPr>
      <w:tabs>
        <w:tab w:val="center" w:pos="4536"/>
        <w:tab w:val="right" w:pos="9072"/>
      </w:tabs>
    </w:pPr>
  </w:style>
  <w:style w:type="character" w:customStyle="1" w:styleId="FuzeileZchn">
    <w:name w:val="Fußzeile Zchn"/>
    <w:basedOn w:val="Absatz-Standardschriftart"/>
    <w:link w:val="Fuzeile"/>
    <w:uiPriority w:val="99"/>
    <w:rsid w:val="00507BFF"/>
  </w:style>
  <w:style w:type="paragraph" w:styleId="Sprechblasentext">
    <w:name w:val="Balloon Text"/>
    <w:basedOn w:val="Standard"/>
    <w:link w:val="SprechblasentextZchn"/>
    <w:uiPriority w:val="99"/>
    <w:semiHidden/>
    <w:unhideWhenUsed/>
    <w:rsid w:val="00507BF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7BFF"/>
    <w:rPr>
      <w:rFonts w:ascii="Tahoma" w:hAnsi="Tahoma" w:cs="Tahoma"/>
      <w:sz w:val="16"/>
      <w:szCs w:val="16"/>
    </w:rPr>
  </w:style>
  <w:style w:type="paragraph" w:styleId="Listenabsatz">
    <w:name w:val="List Paragraph"/>
    <w:basedOn w:val="Standard"/>
    <w:uiPriority w:val="34"/>
    <w:qFormat/>
    <w:rsid w:val="00572EE1"/>
    <w:pPr>
      <w:ind w:left="720"/>
      <w:contextualSpacing/>
    </w:pPr>
  </w:style>
  <w:style w:type="table" w:styleId="Tabellenraster">
    <w:name w:val="Table Grid"/>
    <w:basedOn w:val="NormaleTabelle"/>
    <w:uiPriority w:val="59"/>
    <w:rsid w:val="00265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7BFF"/>
    <w:pPr>
      <w:tabs>
        <w:tab w:val="center" w:pos="4536"/>
        <w:tab w:val="right" w:pos="9072"/>
      </w:tabs>
    </w:pPr>
  </w:style>
  <w:style w:type="character" w:customStyle="1" w:styleId="KopfzeileZchn">
    <w:name w:val="Kopfzeile Zchn"/>
    <w:basedOn w:val="Absatz-Standardschriftart"/>
    <w:link w:val="Kopfzeile"/>
    <w:uiPriority w:val="99"/>
    <w:rsid w:val="00507BFF"/>
  </w:style>
  <w:style w:type="paragraph" w:styleId="Fuzeile">
    <w:name w:val="footer"/>
    <w:basedOn w:val="Standard"/>
    <w:link w:val="FuzeileZchn"/>
    <w:uiPriority w:val="99"/>
    <w:unhideWhenUsed/>
    <w:rsid w:val="00507BFF"/>
    <w:pPr>
      <w:tabs>
        <w:tab w:val="center" w:pos="4536"/>
        <w:tab w:val="right" w:pos="9072"/>
      </w:tabs>
    </w:pPr>
  </w:style>
  <w:style w:type="character" w:customStyle="1" w:styleId="FuzeileZchn">
    <w:name w:val="Fußzeile Zchn"/>
    <w:basedOn w:val="Absatz-Standardschriftart"/>
    <w:link w:val="Fuzeile"/>
    <w:uiPriority w:val="99"/>
    <w:rsid w:val="00507BFF"/>
  </w:style>
  <w:style w:type="paragraph" w:styleId="Sprechblasentext">
    <w:name w:val="Balloon Text"/>
    <w:basedOn w:val="Standard"/>
    <w:link w:val="SprechblasentextZchn"/>
    <w:uiPriority w:val="99"/>
    <w:semiHidden/>
    <w:unhideWhenUsed/>
    <w:rsid w:val="00507BF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7BFF"/>
    <w:rPr>
      <w:rFonts w:ascii="Tahoma" w:hAnsi="Tahoma" w:cs="Tahoma"/>
      <w:sz w:val="16"/>
      <w:szCs w:val="16"/>
    </w:rPr>
  </w:style>
  <w:style w:type="paragraph" w:styleId="Listenabsatz">
    <w:name w:val="List Paragraph"/>
    <w:basedOn w:val="Standard"/>
    <w:uiPriority w:val="34"/>
    <w:qFormat/>
    <w:rsid w:val="00572EE1"/>
    <w:pPr>
      <w:ind w:left="720"/>
      <w:contextualSpacing/>
    </w:pPr>
  </w:style>
  <w:style w:type="table" w:styleId="Tabellenraster">
    <w:name w:val="Table Grid"/>
    <w:basedOn w:val="NormaleTabelle"/>
    <w:uiPriority w:val="59"/>
    <w:rsid w:val="00265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2130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Löschberger</dc:creator>
  <cp:lastModifiedBy>Daniela Löschberger</cp:lastModifiedBy>
  <cp:revision>8</cp:revision>
  <cp:lastPrinted>2016-04-15T09:34:00Z</cp:lastPrinted>
  <dcterms:created xsi:type="dcterms:W3CDTF">2016-08-21T19:39:00Z</dcterms:created>
  <dcterms:modified xsi:type="dcterms:W3CDTF">2016-08-23T06:50:00Z</dcterms:modified>
</cp:coreProperties>
</file>